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E2B79" w14:textId="1F299FEE" w:rsidR="00770C3A" w:rsidRPr="00770C3A" w:rsidRDefault="00770C3A" w:rsidP="00770C3A">
      <w:pPr>
        <w:rPr>
          <w:b/>
          <w:bCs/>
        </w:rPr>
      </w:pPr>
      <w:r w:rsidRPr="00770C3A">
        <w:rPr>
          <w:b/>
          <w:bCs/>
        </w:rPr>
        <w:t>PHY126 SYLLABUS, FALL,202</w:t>
      </w:r>
      <w:r>
        <w:rPr>
          <w:b/>
          <w:bCs/>
        </w:rPr>
        <w:t>5</w:t>
      </w:r>
    </w:p>
    <w:p w14:paraId="7F84279E" w14:textId="77777777" w:rsidR="00770C3A" w:rsidRDefault="00770C3A" w:rsidP="00770C3A"/>
    <w:p w14:paraId="7574CCCD" w14:textId="1AE93432" w:rsidR="00770C3A" w:rsidRPr="00770C3A" w:rsidRDefault="00770C3A" w:rsidP="00770C3A">
      <w:r w:rsidRPr="00770C3A">
        <w:rPr>
          <w:b/>
          <w:bCs/>
        </w:rPr>
        <w:t>LECTURE/</w:t>
      </w:r>
    </w:p>
    <w:p w14:paraId="1CE1C039" w14:textId="77777777" w:rsidR="00770C3A" w:rsidRPr="00770C3A" w:rsidRDefault="00770C3A" w:rsidP="00770C3A">
      <w:r w:rsidRPr="00770C3A">
        <w:rPr>
          <w:b/>
          <w:bCs/>
        </w:rPr>
        <w:t xml:space="preserve">RECITATION: </w:t>
      </w:r>
      <w:r w:rsidRPr="00770C3A">
        <w:t xml:space="preserve">Prof. Erlend Graf </w:t>
      </w:r>
    </w:p>
    <w:p w14:paraId="1B9805FA" w14:textId="77777777" w:rsidR="00770C3A" w:rsidRPr="00770C3A" w:rsidRDefault="00770C3A" w:rsidP="00770C3A">
      <w:r w:rsidRPr="00770C3A">
        <w:t xml:space="preserve">(R01) email: </w:t>
      </w:r>
      <w:hyperlink r:id="rId4" w:history="1">
        <w:r w:rsidRPr="00770C3A">
          <w:rPr>
            <w:rStyle w:val="Hyperlink"/>
          </w:rPr>
          <w:t>Erlend.Graf@stonybrook.edu</w:t>
        </w:r>
      </w:hyperlink>
    </w:p>
    <w:p w14:paraId="322A154C" w14:textId="77777777" w:rsidR="00770C3A" w:rsidRPr="00770C3A" w:rsidRDefault="00770C3A" w:rsidP="00770C3A"/>
    <w:p w14:paraId="137FD768" w14:textId="77777777" w:rsidR="00770C3A" w:rsidRPr="00770C3A" w:rsidRDefault="00770C3A" w:rsidP="00770C3A">
      <w:r w:rsidRPr="00770C3A">
        <w:rPr>
          <w:b/>
          <w:bCs/>
        </w:rPr>
        <w:t xml:space="preserve">RECITATION: </w:t>
      </w:r>
      <w:r w:rsidRPr="00770C3A">
        <w:t>Prof. Vladimir Goldman</w:t>
      </w:r>
    </w:p>
    <w:p w14:paraId="2A777F9C" w14:textId="77777777" w:rsidR="00770C3A" w:rsidRPr="00770C3A" w:rsidRDefault="00770C3A" w:rsidP="00770C3A">
      <w:r w:rsidRPr="00770C3A">
        <w:t xml:space="preserve">(R02, R03, R04) email: </w:t>
      </w:r>
      <w:hyperlink r:id="rId5" w:history="1">
        <w:r w:rsidRPr="00770C3A">
          <w:rPr>
            <w:rStyle w:val="Hyperlink"/>
          </w:rPr>
          <w:t>Vladimir.Goldman@stonybrook.edu</w:t>
        </w:r>
      </w:hyperlink>
    </w:p>
    <w:p w14:paraId="45673A72" w14:textId="77777777" w:rsidR="00770C3A" w:rsidRPr="00770C3A" w:rsidRDefault="00770C3A" w:rsidP="00770C3A"/>
    <w:p w14:paraId="2439F8CA" w14:textId="77777777" w:rsidR="00770C3A" w:rsidRPr="00770C3A" w:rsidRDefault="00770C3A" w:rsidP="00770C3A">
      <w:r w:rsidRPr="00770C3A">
        <w:rPr>
          <w:b/>
          <w:bCs/>
        </w:rPr>
        <w:t xml:space="preserve">LECTURE: </w:t>
      </w:r>
      <w:proofErr w:type="spellStart"/>
      <w:r w:rsidRPr="00770C3A">
        <w:t>TuTh</w:t>
      </w:r>
      <w:proofErr w:type="spellEnd"/>
      <w:r w:rsidRPr="00770C3A">
        <w:t>, 8:00 – 9:20 a.m., room 143, Engineering</w:t>
      </w:r>
    </w:p>
    <w:p w14:paraId="5F0A1AE6" w14:textId="77777777" w:rsidR="00770C3A" w:rsidRPr="00770C3A" w:rsidRDefault="00770C3A" w:rsidP="00770C3A"/>
    <w:p w14:paraId="21B6C844" w14:textId="77777777" w:rsidR="00770C3A" w:rsidRPr="00770C3A" w:rsidRDefault="00770C3A" w:rsidP="00770C3A">
      <w:r w:rsidRPr="00770C3A">
        <w:rPr>
          <w:b/>
          <w:bCs/>
        </w:rPr>
        <w:t xml:space="preserve">RECITATION: </w:t>
      </w:r>
      <w:r w:rsidRPr="00770C3A">
        <w:t>Weekly, in your assigned recitation section.</w:t>
      </w:r>
    </w:p>
    <w:p w14:paraId="7C2DA2F4" w14:textId="77777777" w:rsidR="00770C3A" w:rsidRPr="00770C3A" w:rsidRDefault="00770C3A" w:rsidP="00770C3A">
      <w:r w:rsidRPr="00770C3A">
        <w:rPr>
          <w:b/>
          <w:bCs/>
          <w:u w:val="single"/>
        </w:rPr>
        <w:t>No recitations during the first week of classes.</w:t>
      </w:r>
    </w:p>
    <w:p w14:paraId="7DD16B10" w14:textId="77777777" w:rsidR="00770C3A" w:rsidRPr="00770C3A" w:rsidRDefault="00770C3A" w:rsidP="00770C3A"/>
    <w:p w14:paraId="660551E7" w14:textId="77777777" w:rsidR="00770C3A" w:rsidRPr="00770C3A" w:rsidRDefault="00770C3A" w:rsidP="00770C3A">
      <w:r w:rsidRPr="00770C3A">
        <w:rPr>
          <w:b/>
          <w:bCs/>
        </w:rPr>
        <w:t>TEXT:</w:t>
      </w:r>
      <w:r w:rsidRPr="00770C3A">
        <w:t xml:space="preserve"> </w:t>
      </w:r>
      <w:proofErr w:type="spellStart"/>
      <w:r w:rsidRPr="00770C3A">
        <w:t>Giancoli</w:t>
      </w:r>
      <w:proofErr w:type="spellEnd"/>
      <w:r w:rsidRPr="00770C3A">
        <w:t xml:space="preserve">, </w:t>
      </w:r>
      <w:r w:rsidRPr="00770C3A">
        <w:rPr>
          <w:i/>
          <w:iCs/>
        </w:rPr>
        <w:t>Physics</w:t>
      </w:r>
      <w:r w:rsidRPr="00770C3A">
        <w:t xml:space="preserve"> </w:t>
      </w:r>
      <w:r w:rsidRPr="00770C3A">
        <w:rPr>
          <w:i/>
          <w:iCs/>
        </w:rPr>
        <w:t>for Scientists and Engineers</w:t>
      </w:r>
      <w:r w:rsidRPr="00770C3A">
        <w:t xml:space="preserve">, </w:t>
      </w:r>
      <w:r w:rsidRPr="00770C3A">
        <w:rPr>
          <w:b/>
          <w:bCs/>
        </w:rPr>
        <w:t>4</w:t>
      </w:r>
      <w:r w:rsidRPr="00770C3A">
        <w:rPr>
          <w:b/>
          <w:bCs/>
          <w:vertAlign w:val="superscript"/>
        </w:rPr>
        <w:t>th</w:t>
      </w:r>
      <w:r w:rsidRPr="00770C3A">
        <w:rPr>
          <w:b/>
          <w:bCs/>
        </w:rPr>
        <w:t xml:space="preserve"> ed.</w:t>
      </w:r>
      <w:r w:rsidRPr="00770C3A">
        <w:t xml:space="preserve"> (Pearson</w:t>
      </w:r>
    </w:p>
    <w:p w14:paraId="7523E5F4" w14:textId="77777777" w:rsidR="00770C3A" w:rsidRPr="00770C3A" w:rsidRDefault="00770C3A" w:rsidP="00770C3A">
      <w:r w:rsidRPr="00770C3A">
        <w:t>Prentice Hall)</w:t>
      </w:r>
    </w:p>
    <w:p w14:paraId="7D39B613" w14:textId="77777777" w:rsidR="00770C3A" w:rsidRPr="00770C3A" w:rsidRDefault="00770C3A" w:rsidP="00770C3A"/>
    <w:p w14:paraId="2A0B0199" w14:textId="77777777" w:rsidR="00770C3A" w:rsidRPr="00770C3A" w:rsidRDefault="00770C3A" w:rsidP="00770C3A"/>
    <w:p w14:paraId="03490674" w14:textId="77777777" w:rsidR="00770C3A" w:rsidRPr="00770C3A" w:rsidRDefault="00770C3A" w:rsidP="00770C3A">
      <w:r w:rsidRPr="00770C3A">
        <w:rPr>
          <w:b/>
          <w:bCs/>
        </w:rPr>
        <w:t xml:space="preserve">MAIN TOPICS: </w:t>
      </w:r>
      <w:r w:rsidRPr="00770C3A">
        <w:t>The course will cover</w:t>
      </w:r>
      <w:r w:rsidRPr="00770C3A">
        <w:rPr>
          <w:b/>
          <w:bCs/>
        </w:rPr>
        <w:t xml:space="preserve"> </w:t>
      </w:r>
      <w:r w:rsidRPr="00770C3A">
        <w:t xml:space="preserve">material presented in Chapters 12 through 20 </w:t>
      </w:r>
    </w:p>
    <w:p w14:paraId="238948A3" w14:textId="33E2E48D" w:rsidR="00770C3A" w:rsidRPr="00770C3A" w:rsidRDefault="00770C3A" w:rsidP="00770C3A">
      <w:r w:rsidRPr="00770C3A">
        <w:t>of the text, plus Chapters 32-3</w:t>
      </w:r>
      <w:r>
        <w:t>4</w:t>
      </w:r>
      <w:r w:rsidRPr="00770C3A">
        <w:t xml:space="preserve">. Main topics include static </w:t>
      </w:r>
      <w:proofErr w:type="spellStart"/>
      <w:r w:rsidRPr="00770C3A">
        <w:t>equilibri</w:t>
      </w:r>
      <w:proofErr w:type="spellEnd"/>
      <w:r w:rsidRPr="00770C3A">
        <w:t>-</w:t>
      </w:r>
    </w:p>
    <w:p w14:paraId="64B46D68" w14:textId="77777777" w:rsidR="00770C3A" w:rsidRPr="00770C3A" w:rsidRDefault="00770C3A" w:rsidP="00770C3A">
      <w:r w:rsidRPr="00770C3A">
        <w:t>um, elasticity of materials, properties of fluids, oscillations and wave</w:t>
      </w:r>
    </w:p>
    <w:p w14:paraId="78D6179A" w14:textId="354AB526" w:rsidR="00770C3A" w:rsidRPr="00770C3A" w:rsidRDefault="00770C3A" w:rsidP="00770C3A">
      <w:r w:rsidRPr="00770C3A">
        <w:t>motion, temperature, heat, thermal properties of solids</w:t>
      </w:r>
      <w:r>
        <w:t>, liquids</w:t>
      </w:r>
      <w:r w:rsidRPr="00770C3A">
        <w:t xml:space="preserve"> and gases, </w:t>
      </w:r>
    </w:p>
    <w:p w14:paraId="48547391" w14:textId="77777777" w:rsidR="00770C3A" w:rsidRPr="00770C3A" w:rsidRDefault="00770C3A" w:rsidP="00770C3A">
      <w:r w:rsidRPr="00770C3A">
        <w:t>first and second laws of thermodynamics, heat engines, geometrical</w:t>
      </w:r>
    </w:p>
    <w:p w14:paraId="6AE26EFE" w14:textId="77777777" w:rsidR="00770C3A" w:rsidRPr="00770C3A" w:rsidRDefault="00770C3A" w:rsidP="00770C3A">
      <w:r w:rsidRPr="00770C3A">
        <w:t>optics, lenses, optical instruments and the wave nature of light.</w:t>
      </w:r>
    </w:p>
    <w:p w14:paraId="0BC90701" w14:textId="77777777" w:rsidR="00770C3A" w:rsidRPr="00770C3A" w:rsidRDefault="00770C3A" w:rsidP="00770C3A"/>
    <w:p w14:paraId="3A1E673D" w14:textId="77777777" w:rsidR="00770C3A" w:rsidRPr="00770C3A" w:rsidRDefault="00770C3A" w:rsidP="00770C3A">
      <w:r w:rsidRPr="00770C3A">
        <w:rPr>
          <w:b/>
          <w:bCs/>
        </w:rPr>
        <w:lastRenderedPageBreak/>
        <w:t xml:space="preserve">HOMEWORK: </w:t>
      </w:r>
      <w:r w:rsidRPr="00770C3A">
        <w:t>Assignments will be made each week, to be submitted and discussed the following week in recitation.</w:t>
      </w:r>
    </w:p>
    <w:p w14:paraId="3B6B59A4" w14:textId="77777777" w:rsidR="00770C3A" w:rsidRPr="00770C3A" w:rsidRDefault="00770C3A" w:rsidP="00770C3A"/>
    <w:p w14:paraId="205AB130" w14:textId="77777777" w:rsidR="00770C3A" w:rsidRPr="00770C3A" w:rsidRDefault="00770C3A" w:rsidP="00770C3A"/>
    <w:p w14:paraId="524C3249" w14:textId="5ABE7876" w:rsidR="00770C3A" w:rsidRPr="00770C3A" w:rsidRDefault="00770C3A" w:rsidP="00770C3A">
      <w:bookmarkStart w:id="0" w:name="_GoBack"/>
      <w:bookmarkEnd w:id="0"/>
      <w:r w:rsidRPr="00770C3A">
        <w:rPr>
          <w:b/>
          <w:bCs/>
        </w:rPr>
        <w:t xml:space="preserve">EXAMS: </w:t>
      </w:r>
      <w:r w:rsidRPr="00770C3A">
        <w:t xml:space="preserve">Two midterm exams; Thursday, Oct </w:t>
      </w:r>
      <w:r>
        <w:t>23</w:t>
      </w:r>
      <w:r w:rsidRPr="00770C3A">
        <w:t xml:space="preserve"> and Thursday, Nov 2</w:t>
      </w:r>
      <w:r>
        <w:t>0</w:t>
      </w:r>
      <w:r w:rsidRPr="00770C3A">
        <w:t xml:space="preserve">. </w:t>
      </w:r>
    </w:p>
    <w:p w14:paraId="50320F08" w14:textId="638811F1" w:rsidR="00770C3A" w:rsidRPr="00770C3A" w:rsidRDefault="00770C3A" w:rsidP="00770C3A">
      <w:r w:rsidRPr="00770C3A">
        <w:t>A comprehensive final exam on Thursday, Dec 1</w:t>
      </w:r>
      <w:r>
        <w:t>8</w:t>
      </w:r>
      <w:r w:rsidRPr="00770C3A">
        <w:t>, 8:15 a.m.-10:45</w:t>
      </w:r>
    </w:p>
    <w:p w14:paraId="2B77910E" w14:textId="77777777" w:rsidR="00770C3A" w:rsidRPr="00770C3A" w:rsidRDefault="00770C3A" w:rsidP="00770C3A">
      <w:r w:rsidRPr="00770C3A">
        <w:t xml:space="preserve">a.m., details TBA. </w:t>
      </w:r>
    </w:p>
    <w:p w14:paraId="25049630" w14:textId="77777777" w:rsidR="00770C3A" w:rsidRPr="00770C3A" w:rsidRDefault="00770C3A" w:rsidP="00770C3A"/>
    <w:p w14:paraId="3C026995" w14:textId="77777777" w:rsidR="00770C3A" w:rsidRPr="00770C3A" w:rsidRDefault="00770C3A" w:rsidP="00770C3A"/>
    <w:p w14:paraId="4399512B" w14:textId="77777777" w:rsidR="00770C3A" w:rsidRPr="00770C3A" w:rsidRDefault="00770C3A" w:rsidP="00770C3A">
      <w:r w:rsidRPr="00770C3A">
        <w:rPr>
          <w:b/>
          <w:bCs/>
        </w:rPr>
        <w:t>GRADING:</w:t>
      </w:r>
      <w:r w:rsidRPr="00770C3A">
        <w:t xml:space="preserve"> The course grade will be based on:</w:t>
      </w:r>
    </w:p>
    <w:p w14:paraId="6BCBC8DE" w14:textId="77777777" w:rsidR="00770C3A" w:rsidRPr="00770C3A" w:rsidRDefault="00770C3A" w:rsidP="00770C3A"/>
    <w:p w14:paraId="03E5DC38" w14:textId="2E52ACCE" w:rsidR="00770C3A" w:rsidRPr="00770C3A" w:rsidRDefault="00770C3A" w:rsidP="00770C3A">
      <w:r w:rsidRPr="00770C3A">
        <w:t xml:space="preserve">Midterm exams </w:t>
      </w:r>
      <w:r w:rsidR="00507650">
        <w:t>–</w:t>
      </w:r>
      <w:r w:rsidRPr="00770C3A">
        <w:t xml:space="preserve"> </w:t>
      </w:r>
      <w:r w:rsidR="00507650">
        <w:t xml:space="preserve">33 1/3 </w:t>
      </w:r>
      <w:r w:rsidRPr="00770C3A">
        <w:t>%</w:t>
      </w:r>
    </w:p>
    <w:p w14:paraId="243E15A8" w14:textId="4C59A2CC" w:rsidR="00770C3A" w:rsidRPr="00770C3A" w:rsidRDefault="00770C3A" w:rsidP="00770C3A">
      <w:r w:rsidRPr="00770C3A">
        <w:t xml:space="preserve">Final Exam </w:t>
      </w:r>
      <w:r w:rsidR="00507650">
        <w:t>–</w:t>
      </w:r>
      <w:r w:rsidRPr="00770C3A">
        <w:t xml:space="preserve"> 3</w:t>
      </w:r>
      <w:r w:rsidR="00507650">
        <w:t xml:space="preserve">3 1/3 </w:t>
      </w:r>
      <w:r w:rsidRPr="00770C3A">
        <w:t>%</w:t>
      </w:r>
    </w:p>
    <w:p w14:paraId="7CD1822E" w14:textId="1F1C3BD8" w:rsidR="00770C3A" w:rsidRPr="00770C3A" w:rsidRDefault="00770C3A" w:rsidP="00770C3A">
      <w:r w:rsidRPr="00770C3A">
        <w:t xml:space="preserve">Recitation </w:t>
      </w:r>
      <w:r w:rsidR="00507650">
        <w:t>–</w:t>
      </w:r>
      <w:r w:rsidRPr="00770C3A">
        <w:t xml:space="preserve"> 3</w:t>
      </w:r>
      <w:r w:rsidR="00507650">
        <w:t xml:space="preserve">3 1/3 </w:t>
      </w:r>
      <w:r w:rsidRPr="00770C3A">
        <w:t>%</w:t>
      </w:r>
      <w:r w:rsidRPr="00770C3A">
        <w:rPr>
          <w:u w:val="single"/>
        </w:rPr>
        <w:t xml:space="preserve"> </w:t>
      </w:r>
    </w:p>
    <w:p w14:paraId="0C7C08BD" w14:textId="77777777" w:rsidR="00770C3A" w:rsidRPr="00770C3A" w:rsidRDefault="00770C3A" w:rsidP="00770C3A"/>
    <w:p w14:paraId="0D67EF0A" w14:textId="77777777" w:rsidR="00770C3A" w:rsidRPr="00770C3A" w:rsidRDefault="00770C3A" w:rsidP="00770C3A">
      <w:pPr>
        <w:rPr>
          <w:b/>
          <w:bCs/>
        </w:rPr>
      </w:pPr>
      <w:r w:rsidRPr="00770C3A">
        <w:rPr>
          <w:b/>
          <w:bCs/>
        </w:rPr>
        <w:t>Student Accessibility Support Center Statement</w:t>
      </w:r>
    </w:p>
    <w:p w14:paraId="674A04D5" w14:textId="77777777" w:rsidR="00770C3A" w:rsidRPr="00770C3A" w:rsidRDefault="00770C3A" w:rsidP="00770C3A">
      <w:r w:rsidRPr="00770C3A">
        <w:t>If you have a physical, psychological, medical, or learning disability that may impact your course work, please contact the Student Accessibility Support Center, 128 ECC Building, (631) 632-6748, or via e-mail at:  </w:t>
      </w:r>
      <w:r w:rsidRPr="00770C3A">
        <w:rPr>
          <w:b/>
          <w:bCs/>
        </w:rPr>
        <w:t>sasc@stonybrook.edu</w:t>
      </w:r>
      <w:r w:rsidRPr="00770C3A">
        <w:t xml:space="preserve">. They will determine with you what </w:t>
      </w:r>
      <w:proofErr w:type="gramStart"/>
      <w:r w:rsidRPr="00770C3A">
        <w:t>accommodations are</w:t>
      </w:r>
      <w:proofErr w:type="gramEnd"/>
      <w:r w:rsidRPr="00770C3A">
        <w:t xml:space="preserve"> necessary and appropriate. All information and documentation </w:t>
      </w:r>
      <w:proofErr w:type="gramStart"/>
      <w:r w:rsidRPr="00770C3A">
        <w:t>is</w:t>
      </w:r>
      <w:proofErr w:type="gramEnd"/>
      <w:r w:rsidRPr="00770C3A">
        <w:t xml:space="preserve"> confidential.</w:t>
      </w:r>
    </w:p>
    <w:p w14:paraId="1DA8540B" w14:textId="77777777" w:rsidR="00770C3A" w:rsidRPr="00770C3A" w:rsidRDefault="00770C3A" w:rsidP="00770C3A">
      <w:pPr>
        <w:rPr>
          <w:b/>
          <w:bCs/>
        </w:rPr>
      </w:pPr>
      <w:r w:rsidRPr="00770C3A">
        <w:rPr>
          <w:b/>
          <w:bCs/>
        </w:rPr>
        <w:t>Academic Integrity Statement</w:t>
      </w:r>
    </w:p>
    <w:p w14:paraId="5DACFCB7" w14:textId="77777777" w:rsidR="00770C3A" w:rsidRPr="00770C3A" w:rsidRDefault="00770C3A" w:rsidP="00770C3A">
      <w:r w:rsidRPr="00770C3A">
        <w:t xml:space="preserve">Each student must pursue his or her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school-specific procedures. For more comprehensive information on academic integrity, including categories of academic </w:t>
      </w:r>
      <w:r w:rsidRPr="00770C3A">
        <w:lastRenderedPageBreak/>
        <w:t>dishonesty please refer to the academic judiciary website at </w:t>
      </w:r>
      <w:hyperlink r:id="rId6" w:history="1">
        <w:r w:rsidRPr="00770C3A">
          <w:rPr>
            <w:rStyle w:val="Hyperlink"/>
          </w:rPr>
          <w:t>http://www.stonybrook.edu/commcms/academic_integrity/index.html</w:t>
        </w:r>
      </w:hyperlink>
    </w:p>
    <w:p w14:paraId="5067E6B3" w14:textId="77777777" w:rsidR="00770C3A" w:rsidRPr="00770C3A" w:rsidRDefault="00770C3A" w:rsidP="00770C3A"/>
    <w:p w14:paraId="3D0A4249" w14:textId="77777777" w:rsidR="00770C3A" w:rsidRPr="00770C3A" w:rsidRDefault="00770C3A" w:rsidP="00770C3A">
      <w:pPr>
        <w:rPr>
          <w:b/>
          <w:bCs/>
        </w:rPr>
      </w:pPr>
      <w:r w:rsidRPr="00770C3A">
        <w:rPr>
          <w:b/>
          <w:bCs/>
        </w:rPr>
        <w:t>Critical Incident Management</w:t>
      </w:r>
    </w:p>
    <w:p w14:paraId="4D9DBB84" w14:textId="77777777" w:rsidR="00770C3A" w:rsidRPr="00770C3A" w:rsidRDefault="00770C3A" w:rsidP="00770C3A">
      <w:r w:rsidRPr="00770C3A">
        <w:t xml:space="preserve">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w:t>
      </w:r>
      <w:proofErr w:type="gramStart"/>
      <w:r w:rsidRPr="00770C3A">
        <w:t>Faculty</w:t>
      </w:r>
      <w:proofErr w:type="gramEnd"/>
      <w:r w:rsidRPr="00770C3A">
        <w:t>-Employee Handbook.</w:t>
      </w:r>
    </w:p>
    <w:p w14:paraId="372F9E5B" w14:textId="77777777" w:rsidR="00770C3A" w:rsidRPr="00770C3A" w:rsidRDefault="00770C3A" w:rsidP="00770C3A"/>
    <w:p w14:paraId="38DAD603" w14:textId="77777777" w:rsidR="00770C3A" w:rsidRPr="00770C3A" w:rsidRDefault="00770C3A" w:rsidP="00770C3A"/>
    <w:p w14:paraId="71860D21" w14:textId="77777777" w:rsidR="00374A5F" w:rsidRDefault="00374A5F"/>
    <w:sectPr w:rsidR="00374A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C3A"/>
    <w:rsid w:val="00374A5F"/>
    <w:rsid w:val="00507650"/>
    <w:rsid w:val="005F51A3"/>
    <w:rsid w:val="00770C3A"/>
    <w:rsid w:val="009A57CA"/>
    <w:rsid w:val="00EC4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48FB9"/>
  <w15:chartTrackingRefBased/>
  <w15:docId w15:val="{2F794A49-100E-47FD-AD7B-5247042E1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0C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0C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0C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0C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0C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0C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C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C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C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C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0C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0C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0C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0C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0C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C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C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C3A"/>
    <w:rPr>
      <w:rFonts w:eastAsiaTheme="majorEastAsia" w:cstheme="majorBidi"/>
      <w:color w:val="272727" w:themeColor="text1" w:themeTint="D8"/>
    </w:rPr>
  </w:style>
  <w:style w:type="paragraph" w:styleId="Title">
    <w:name w:val="Title"/>
    <w:basedOn w:val="Normal"/>
    <w:next w:val="Normal"/>
    <w:link w:val="TitleChar"/>
    <w:uiPriority w:val="10"/>
    <w:qFormat/>
    <w:rsid w:val="00770C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C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C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C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C3A"/>
    <w:pPr>
      <w:spacing w:before="160"/>
      <w:jc w:val="center"/>
    </w:pPr>
    <w:rPr>
      <w:i/>
      <w:iCs/>
      <w:color w:val="404040" w:themeColor="text1" w:themeTint="BF"/>
    </w:rPr>
  </w:style>
  <w:style w:type="character" w:customStyle="1" w:styleId="QuoteChar">
    <w:name w:val="Quote Char"/>
    <w:basedOn w:val="DefaultParagraphFont"/>
    <w:link w:val="Quote"/>
    <w:uiPriority w:val="29"/>
    <w:rsid w:val="00770C3A"/>
    <w:rPr>
      <w:i/>
      <w:iCs/>
      <w:color w:val="404040" w:themeColor="text1" w:themeTint="BF"/>
    </w:rPr>
  </w:style>
  <w:style w:type="paragraph" w:styleId="ListParagraph">
    <w:name w:val="List Paragraph"/>
    <w:basedOn w:val="Normal"/>
    <w:uiPriority w:val="34"/>
    <w:qFormat/>
    <w:rsid w:val="00770C3A"/>
    <w:pPr>
      <w:ind w:left="720"/>
      <w:contextualSpacing/>
    </w:pPr>
  </w:style>
  <w:style w:type="character" w:styleId="IntenseEmphasis">
    <w:name w:val="Intense Emphasis"/>
    <w:basedOn w:val="DefaultParagraphFont"/>
    <w:uiPriority w:val="21"/>
    <w:qFormat/>
    <w:rsid w:val="00770C3A"/>
    <w:rPr>
      <w:i/>
      <w:iCs/>
      <w:color w:val="0F4761" w:themeColor="accent1" w:themeShade="BF"/>
    </w:rPr>
  </w:style>
  <w:style w:type="paragraph" w:styleId="IntenseQuote">
    <w:name w:val="Intense Quote"/>
    <w:basedOn w:val="Normal"/>
    <w:next w:val="Normal"/>
    <w:link w:val="IntenseQuoteChar"/>
    <w:uiPriority w:val="30"/>
    <w:qFormat/>
    <w:rsid w:val="00770C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0C3A"/>
    <w:rPr>
      <w:i/>
      <w:iCs/>
      <w:color w:val="0F4761" w:themeColor="accent1" w:themeShade="BF"/>
    </w:rPr>
  </w:style>
  <w:style w:type="character" w:styleId="IntenseReference">
    <w:name w:val="Intense Reference"/>
    <w:basedOn w:val="DefaultParagraphFont"/>
    <w:uiPriority w:val="32"/>
    <w:qFormat/>
    <w:rsid w:val="00770C3A"/>
    <w:rPr>
      <w:b/>
      <w:bCs/>
      <w:smallCaps/>
      <w:color w:val="0F4761" w:themeColor="accent1" w:themeShade="BF"/>
      <w:spacing w:val="5"/>
    </w:rPr>
  </w:style>
  <w:style w:type="character" w:styleId="Hyperlink">
    <w:name w:val="Hyperlink"/>
    <w:basedOn w:val="DefaultParagraphFont"/>
    <w:uiPriority w:val="99"/>
    <w:unhideWhenUsed/>
    <w:rsid w:val="00770C3A"/>
    <w:rPr>
      <w:color w:val="467886" w:themeColor="hyperlink"/>
      <w:u w:val="single"/>
    </w:rPr>
  </w:style>
  <w:style w:type="character" w:styleId="UnresolvedMention">
    <w:name w:val="Unresolved Mention"/>
    <w:basedOn w:val="DefaultParagraphFont"/>
    <w:uiPriority w:val="99"/>
    <w:semiHidden/>
    <w:unhideWhenUsed/>
    <w:rsid w:val="00770C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tonybrook.edu/commcms/academic_integrity/index.html" TargetMode="External"/><Relationship Id="rId5" Type="http://schemas.openxmlformats.org/officeDocument/2006/relationships/hyperlink" Target="mailto:Vladimir.Goldman@stonybrook.edu" TargetMode="External"/><Relationship Id="rId4" Type="http://schemas.openxmlformats.org/officeDocument/2006/relationships/hyperlink" Target="mailto:Erlend.Graf@stonybrook.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Erlend Graf</dc:creator>
  <cp:keywords/>
  <dc:description/>
  <cp:lastModifiedBy>Erlend Graf</cp:lastModifiedBy>
  <cp:revision>1</cp:revision>
  <dcterms:created xsi:type="dcterms:W3CDTF">2025-08-27T17:21:00Z</dcterms:created>
  <dcterms:modified xsi:type="dcterms:W3CDTF">2025-08-27T17:38:00Z</dcterms:modified>
</cp:coreProperties>
</file>