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0E15E" w14:textId="0F4BEADD" w:rsidR="00882F76" w:rsidRDefault="004C18C7" w:rsidP="004C18C7">
      <w:pPr>
        <w:jc w:val="center"/>
        <w:rPr>
          <w:b/>
          <w:bCs/>
          <w:sz w:val="48"/>
          <w:szCs w:val="48"/>
        </w:rPr>
      </w:pPr>
      <w:r w:rsidRPr="001718BC">
        <w:rPr>
          <w:b/>
          <w:bCs/>
          <w:sz w:val="48"/>
          <w:szCs w:val="48"/>
        </w:rPr>
        <w:t xml:space="preserve">Modern Campus Curriculum – </w:t>
      </w:r>
      <w:r>
        <w:rPr>
          <w:b/>
          <w:bCs/>
          <w:sz w:val="48"/>
          <w:szCs w:val="48"/>
        </w:rPr>
        <w:t>Curriculum Committee Approval Instructions</w:t>
      </w:r>
    </w:p>
    <w:p w14:paraId="7BE3D4AD" w14:textId="77777777" w:rsidR="004C18C7" w:rsidRDefault="004C18C7" w:rsidP="004C18C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D32D02">
        <w:rPr>
          <w:sz w:val="28"/>
          <w:szCs w:val="28"/>
        </w:rPr>
        <w:t xml:space="preserve">Log-in to </w:t>
      </w:r>
      <w:hyperlink r:id="rId7" w:tgtFrame="_blank" w:history="1">
        <w:r w:rsidRPr="00D32D02">
          <w:rPr>
            <w:rStyle w:val="Hyperlink"/>
            <w:sz w:val="28"/>
            <w:szCs w:val="28"/>
          </w:rPr>
          <w:t>https://stonybrook.curriculog.com/</w:t>
        </w:r>
      </w:hyperlink>
      <w:r w:rsidRPr="00D32D02">
        <w:rPr>
          <w:sz w:val="28"/>
          <w:szCs w:val="28"/>
        </w:rPr>
        <w:t xml:space="preserve"> with your Net ID and Password.</w:t>
      </w:r>
    </w:p>
    <w:p w14:paraId="59DDABE0" w14:textId="05CE9B75" w:rsidR="004C18C7" w:rsidRDefault="004C18C7" w:rsidP="004C18C7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When a course or program proposal reaches the Curriculum Committee Step, it will appear under </w:t>
      </w:r>
      <w:r w:rsidRPr="004C18C7">
        <w:rPr>
          <w:b/>
          <w:bCs/>
          <w:sz w:val="28"/>
          <w:szCs w:val="28"/>
        </w:rPr>
        <w:t>My Tasks</w:t>
      </w:r>
      <w:r>
        <w:rPr>
          <w:sz w:val="28"/>
          <w:szCs w:val="28"/>
        </w:rPr>
        <w:t xml:space="preserve">. Additionally, the Curriculum Committee Agenda Administrator (usually the Chair or a designated Committee member) can create an agenda for the week. The agenda will appear under </w:t>
      </w:r>
      <w:r>
        <w:rPr>
          <w:b/>
          <w:bCs/>
          <w:sz w:val="28"/>
          <w:szCs w:val="28"/>
        </w:rPr>
        <w:t>My Recent Notifications</w:t>
      </w:r>
      <w:r>
        <w:rPr>
          <w:sz w:val="28"/>
          <w:szCs w:val="28"/>
        </w:rPr>
        <w:t xml:space="preserve"> on the right side of </w:t>
      </w:r>
      <w:r w:rsidR="00CC1493">
        <w:rPr>
          <w:sz w:val="28"/>
          <w:szCs w:val="28"/>
        </w:rPr>
        <w:t>your</w:t>
      </w:r>
      <w:r>
        <w:rPr>
          <w:sz w:val="28"/>
          <w:szCs w:val="28"/>
        </w:rPr>
        <w:t xml:space="preserve"> homepage and will be included in the weekly/daily email digests you receive from Curriculum.</w:t>
      </w:r>
    </w:p>
    <w:p w14:paraId="56F983F9" w14:textId="545CF540" w:rsidR="004C18C7" w:rsidRDefault="004C18C7" w:rsidP="004C18C7">
      <w:pPr>
        <w:rPr>
          <w:sz w:val="28"/>
          <w:szCs w:val="28"/>
        </w:rPr>
      </w:pPr>
      <w:r w:rsidRPr="004C18C7">
        <w:rPr>
          <w:sz w:val="28"/>
          <w:szCs w:val="28"/>
        </w:rPr>
        <w:drawing>
          <wp:inline distT="0" distB="0" distL="0" distR="0" wp14:anchorId="0D3978B0" wp14:editId="7F62E1F4">
            <wp:extent cx="5943600" cy="1863090"/>
            <wp:effectExtent l="0" t="0" r="0" b="3810"/>
            <wp:docPr id="20458431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84316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6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FEB0C" w14:textId="2EC2B38F" w:rsidR="004C18C7" w:rsidRDefault="004C18C7" w:rsidP="004C18C7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Once you click on the proposal, you can review what has been submitted by scrolling through the fields. Any attachments, including syllabi, SUNY/NYSED forms, additional chair approvals or other supplemental information, can be found using the files icon on the right side of the page.</w:t>
      </w:r>
    </w:p>
    <w:p w14:paraId="6B4BBBDB" w14:textId="296A0FD7" w:rsidR="004C18C7" w:rsidRDefault="004C18C7" w:rsidP="00B16F9C">
      <w:pPr>
        <w:rPr>
          <w:sz w:val="28"/>
          <w:szCs w:val="28"/>
        </w:rPr>
      </w:pPr>
      <w:r w:rsidRPr="004C18C7">
        <w:rPr>
          <w:sz w:val="28"/>
          <w:szCs w:val="28"/>
        </w:rPr>
        <w:drawing>
          <wp:inline distT="0" distB="0" distL="0" distR="0" wp14:anchorId="25B5114B" wp14:editId="5E3316C5">
            <wp:extent cx="5943600" cy="1234440"/>
            <wp:effectExtent l="0" t="0" r="0" b="3810"/>
            <wp:docPr id="15084113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41131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A99A0" w14:textId="2F5F5ED1" w:rsidR="00B16F9C" w:rsidRDefault="00B16F9C" w:rsidP="00B16F9C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Curriculum Committee comments are confidential, unless the proposal originator is also a committee member. To provide feedback as a committee member, use the discussion icon on the right side of the page and select </w:t>
      </w:r>
      <w:r w:rsidRPr="00B16F9C">
        <w:rPr>
          <w:b/>
          <w:bCs/>
          <w:sz w:val="28"/>
          <w:szCs w:val="28"/>
        </w:rPr>
        <w:t>Add Comment.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Your comment will only be visible to your fellow committee members.</w:t>
      </w:r>
    </w:p>
    <w:p w14:paraId="16510276" w14:textId="579B7533" w:rsidR="00CC1493" w:rsidRDefault="00CC1493" w:rsidP="00CC1493">
      <w:pPr>
        <w:pStyle w:val="ListParagraph"/>
        <w:rPr>
          <w:sz w:val="28"/>
          <w:szCs w:val="28"/>
        </w:rPr>
      </w:pPr>
      <w:r w:rsidRPr="00CC1493">
        <w:rPr>
          <w:sz w:val="28"/>
          <w:szCs w:val="28"/>
        </w:rPr>
        <w:drawing>
          <wp:inline distT="0" distB="0" distL="0" distR="0" wp14:anchorId="01EBFEFF" wp14:editId="38B614EE">
            <wp:extent cx="5943600" cy="4069715"/>
            <wp:effectExtent l="0" t="0" r="0" b="6985"/>
            <wp:docPr id="3155039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50390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E07C9" w14:textId="0344B96E" w:rsidR="00CC1493" w:rsidRDefault="00CC1493" w:rsidP="00CC1493">
      <w:pPr>
        <w:pStyle w:val="ListParagraph"/>
        <w:rPr>
          <w:sz w:val="28"/>
          <w:szCs w:val="28"/>
        </w:rPr>
      </w:pPr>
      <w:r w:rsidRPr="00CC1493">
        <w:rPr>
          <w:sz w:val="28"/>
          <w:szCs w:val="28"/>
        </w:rPr>
        <w:drawing>
          <wp:inline distT="0" distB="0" distL="0" distR="0" wp14:anchorId="7E8A5AB1" wp14:editId="0D45750D">
            <wp:extent cx="5943600" cy="1656080"/>
            <wp:effectExtent l="0" t="0" r="0" b="1270"/>
            <wp:docPr id="11284080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40807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383A8" w14:textId="69F8F298" w:rsidR="00B16F9C" w:rsidRDefault="00B16F9C" w:rsidP="00B16F9C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The decision icon will allow the committee to make a ruling on the proposal. Approving moves the proposal to the next step in the workflow; rejecting the proposal sends it back to the first step. </w:t>
      </w:r>
      <w:r>
        <w:rPr>
          <w:sz w:val="28"/>
          <w:szCs w:val="28"/>
        </w:rPr>
        <w:lastRenderedPageBreak/>
        <w:t>Committees must provide feedback when rejecting a proposal; it is optional for approving.</w:t>
      </w:r>
    </w:p>
    <w:p w14:paraId="6C1F520D" w14:textId="6F796026" w:rsidR="00B16F9C" w:rsidRDefault="00B16F9C" w:rsidP="00B16F9C">
      <w:pPr>
        <w:pStyle w:val="ListParagraph"/>
        <w:numPr>
          <w:ilvl w:val="1"/>
          <w:numId w:val="2"/>
        </w:numPr>
        <w:rPr>
          <w:b/>
          <w:bCs/>
          <w:sz w:val="28"/>
          <w:szCs w:val="28"/>
          <w:highlight w:val="yellow"/>
        </w:rPr>
      </w:pPr>
      <w:r w:rsidRPr="00B16F9C">
        <w:rPr>
          <w:b/>
          <w:bCs/>
          <w:sz w:val="28"/>
          <w:szCs w:val="28"/>
          <w:highlight w:val="yellow"/>
        </w:rPr>
        <w:t>Originators can see when individual committee members approve or reject a proposal. As a best practice, it is recommended that only the Committee Chair and/or Agenda Administrator use the decisions step to protect confidentiality.</w:t>
      </w:r>
    </w:p>
    <w:p w14:paraId="31179404" w14:textId="22DFD405" w:rsidR="00CC1493" w:rsidRPr="00CC1493" w:rsidRDefault="00CC1493" w:rsidP="00CC149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C1493">
        <w:rPr>
          <w:sz w:val="28"/>
          <w:szCs w:val="28"/>
        </w:rPr>
        <w:t xml:space="preserve">Committees are unable to modify proposals. Any changes/typos that are needed for approved proposals should be indicated as part of the decision process. </w:t>
      </w:r>
    </w:p>
    <w:p w14:paraId="78FA4DD9" w14:textId="77777777" w:rsidR="00B16F9C" w:rsidRPr="00B16F9C" w:rsidRDefault="00B16F9C" w:rsidP="00B16F9C">
      <w:pPr>
        <w:pStyle w:val="ListParagraph"/>
        <w:ind w:left="1440"/>
        <w:rPr>
          <w:b/>
          <w:bCs/>
          <w:sz w:val="28"/>
          <w:szCs w:val="28"/>
          <w:highlight w:val="yellow"/>
        </w:rPr>
      </w:pPr>
    </w:p>
    <w:sectPr w:rsidR="00B16F9C" w:rsidRPr="00B16F9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7FAFD" w14:textId="77777777" w:rsidR="00056668" w:rsidRDefault="00056668" w:rsidP="00CC1493">
      <w:pPr>
        <w:spacing w:after="0" w:line="240" w:lineRule="auto"/>
      </w:pPr>
      <w:r>
        <w:separator/>
      </w:r>
    </w:p>
  </w:endnote>
  <w:endnote w:type="continuationSeparator" w:id="0">
    <w:p w14:paraId="56D116AF" w14:textId="77777777" w:rsidR="00056668" w:rsidRDefault="00056668" w:rsidP="00CC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BC4F7" w14:textId="77777777" w:rsidR="00CC1493" w:rsidRDefault="00CC14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7555A" w14:textId="7A605BAB" w:rsidR="00CC1493" w:rsidRPr="00CC1493" w:rsidRDefault="00CC1493" w:rsidP="00CC1493">
    <w:pPr>
      <w:pStyle w:val="Footer"/>
      <w:jc w:val="right"/>
      <w:rPr>
        <w:i/>
        <w:iCs/>
      </w:rPr>
    </w:pPr>
    <w:r w:rsidRPr="00CC1493">
      <w:rPr>
        <w:i/>
        <w:iCs/>
      </w:rPr>
      <w:t>S. Fogarty – Updated March 2026</w:t>
    </w:r>
  </w:p>
  <w:p w14:paraId="4A7CD7A4" w14:textId="77777777" w:rsidR="00CC1493" w:rsidRDefault="00CC14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C67CF" w14:textId="77777777" w:rsidR="00CC1493" w:rsidRDefault="00CC14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2204C" w14:textId="77777777" w:rsidR="00056668" w:rsidRDefault="00056668" w:rsidP="00CC1493">
      <w:pPr>
        <w:spacing w:after="0" w:line="240" w:lineRule="auto"/>
      </w:pPr>
      <w:r>
        <w:separator/>
      </w:r>
    </w:p>
  </w:footnote>
  <w:footnote w:type="continuationSeparator" w:id="0">
    <w:p w14:paraId="2DB792C2" w14:textId="77777777" w:rsidR="00056668" w:rsidRDefault="00056668" w:rsidP="00CC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23CCA" w14:textId="77777777" w:rsidR="00CC1493" w:rsidRDefault="00CC14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24729" w14:textId="77777777" w:rsidR="00CC1493" w:rsidRDefault="00CC14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FE64C" w14:textId="77777777" w:rsidR="00CC1493" w:rsidRDefault="00CC14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15A2F"/>
    <w:multiLevelType w:val="hybridMultilevel"/>
    <w:tmpl w:val="855210D0"/>
    <w:lvl w:ilvl="0" w:tplc="1C62294A">
      <w:start w:val="1"/>
      <w:numFmt w:val="decimal"/>
      <w:lvlText w:val="%1."/>
      <w:lvlJc w:val="left"/>
      <w:pPr>
        <w:ind w:left="765" w:hanging="405"/>
      </w:pPr>
      <w:rPr>
        <w:rFonts w:hint="default"/>
        <w:b/>
        <w:sz w:val="4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320AF3"/>
    <w:multiLevelType w:val="hybridMultilevel"/>
    <w:tmpl w:val="D4B84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95902">
    <w:abstractNumId w:val="0"/>
  </w:num>
  <w:num w:numId="2" w16cid:durableId="758208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8C7"/>
    <w:rsid w:val="00056668"/>
    <w:rsid w:val="003B5C8F"/>
    <w:rsid w:val="004C18C7"/>
    <w:rsid w:val="00796DAB"/>
    <w:rsid w:val="00882F76"/>
    <w:rsid w:val="00B16F9C"/>
    <w:rsid w:val="00CC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CDDF2"/>
  <w15:chartTrackingRefBased/>
  <w15:docId w15:val="{57ACA255-12A6-41B9-8C90-523BBB82A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8C7"/>
  </w:style>
  <w:style w:type="paragraph" w:styleId="Heading1">
    <w:name w:val="heading 1"/>
    <w:basedOn w:val="Normal"/>
    <w:next w:val="Normal"/>
    <w:link w:val="Heading1Char"/>
    <w:uiPriority w:val="9"/>
    <w:qFormat/>
    <w:rsid w:val="004C18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18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18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18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18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18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18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18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18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18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18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18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18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18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18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18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18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18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18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18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18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18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18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18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18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18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18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18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18C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C18C7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C14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1493"/>
  </w:style>
  <w:style w:type="paragraph" w:styleId="Footer">
    <w:name w:val="footer"/>
    <w:basedOn w:val="Normal"/>
    <w:link w:val="FooterChar"/>
    <w:uiPriority w:val="99"/>
    <w:unhideWhenUsed/>
    <w:rsid w:val="00CC14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onybrook.curriculog.com/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Stony Brook University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Fogarty</dc:creator>
  <cp:keywords/>
  <dc:description/>
  <cp:lastModifiedBy>Stephen Fogarty</cp:lastModifiedBy>
  <cp:revision>1</cp:revision>
  <dcterms:created xsi:type="dcterms:W3CDTF">2026-03-16T17:33:00Z</dcterms:created>
  <dcterms:modified xsi:type="dcterms:W3CDTF">2026-03-16T17:58:00Z</dcterms:modified>
</cp:coreProperties>
</file>