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68" w14:textId="2C7DF3F1" w:rsidR="00882F76" w:rsidRPr="001718BC" w:rsidRDefault="00D32D02" w:rsidP="00D32D02">
      <w:pPr>
        <w:jc w:val="center"/>
        <w:rPr>
          <w:b/>
          <w:bCs/>
          <w:sz w:val="48"/>
          <w:szCs w:val="48"/>
        </w:rPr>
      </w:pPr>
      <w:r w:rsidRPr="001718BC">
        <w:rPr>
          <w:b/>
          <w:bCs/>
          <w:sz w:val="48"/>
          <w:szCs w:val="48"/>
        </w:rPr>
        <w:t xml:space="preserve">Modern Campus Curriculum – </w:t>
      </w:r>
      <w:r w:rsidR="003B3DC0">
        <w:rPr>
          <w:b/>
          <w:bCs/>
          <w:sz w:val="48"/>
          <w:szCs w:val="48"/>
        </w:rPr>
        <w:t>Department Chair and Program Director Instructions</w:t>
      </w:r>
    </w:p>
    <w:p w14:paraId="4207DFD0" w14:textId="4F484EFF" w:rsidR="00D32D02" w:rsidRPr="008B65AB" w:rsidRDefault="003B3DC0" w:rsidP="008B65AB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Approving</w:t>
      </w:r>
      <w:r w:rsidR="008B65AB" w:rsidRPr="008B65AB">
        <w:rPr>
          <w:b/>
          <w:bCs/>
          <w:sz w:val="48"/>
          <w:szCs w:val="48"/>
        </w:rPr>
        <w:t xml:space="preserve"> a Proposal</w:t>
      </w:r>
    </w:p>
    <w:p w14:paraId="1D2965EB" w14:textId="0F4F21DF" w:rsidR="008B65AB" w:rsidRPr="003B3DC0" w:rsidRDefault="00D32D02" w:rsidP="003B3DC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32D02">
        <w:rPr>
          <w:sz w:val="28"/>
          <w:szCs w:val="28"/>
        </w:rPr>
        <w:t xml:space="preserve">Log-in to </w:t>
      </w:r>
      <w:hyperlink r:id="rId8" w:tgtFrame="_blank" w:history="1">
        <w:r w:rsidRPr="00D32D02">
          <w:rPr>
            <w:rStyle w:val="Hyperlink"/>
            <w:sz w:val="28"/>
            <w:szCs w:val="28"/>
          </w:rPr>
          <w:t>https://stonybrook.curriculog.com/</w:t>
        </w:r>
      </w:hyperlink>
      <w:r w:rsidRPr="00D32D02">
        <w:rPr>
          <w:sz w:val="28"/>
          <w:szCs w:val="28"/>
        </w:rPr>
        <w:t xml:space="preserve"> with your Net ID and Password.</w:t>
      </w:r>
    </w:p>
    <w:p w14:paraId="2A2C8A7C" w14:textId="2AFFCF90" w:rsidR="00D32D02" w:rsidRPr="00D32D02" w:rsidRDefault="00812122" w:rsidP="00D32D0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Any proposal that requires your approval will appear under My Tasks.</w:t>
      </w:r>
      <w:r w:rsidR="005D6CF8">
        <w:rPr>
          <w:sz w:val="28"/>
          <w:szCs w:val="28"/>
        </w:rPr>
        <w:t xml:space="preserve"> You will be notified when a proposal reaches your step in the workflow.</w:t>
      </w:r>
      <w:r>
        <w:rPr>
          <w:sz w:val="28"/>
          <w:szCs w:val="28"/>
        </w:rPr>
        <w:t xml:space="preserve"> You have 30 days to </w:t>
      </w:r>
      <w:r w:rsidR="005D6CF8">
        <w:rPr>
          <w:sz w:val="28"/>
          <w:szCs w:val="28"/>
        </w:rPr>
        <w:t>decide</w:t>
      </w:r>
      <w:r>
        <w:rPr>
          <w:sz w:val="28"/>
          <w:szCs w:val="28"/>
        </w:rPr>
        <w:t xml:space="preserve"> on the proposal, otherwise it will automatically be rejected</w:t>
      </w:r>
      <w:r w:rsidR="005D6CF8">
        <w:rPr>
          <w:sz w:val="28"/>
          <w:szCs w:val="28"/>
        </w:rPr>
        <w:t xml:space="preserve"> and sent back to the originator</w:t>
      </w:r>
      <w:r>
        <w:rPr>
          <w:sz w:val="28"/>
          <w:szCs w:val="28"/>
        </w:rPr>
        <w:t xml:space="preserve">. You will receive a reminder every 10 days, and a final warning 5 days before the </w:t>
      </w:r>
      <w:proofErr w:type="gramStart"/>
      <w:r>
        <w:rPr>
          <w:sz w:val="28"/>
          <w:szCs w:val="28"/>
        </w:rPr>
        <w:t>30 day</w:t>
      </w:r>
      <w:proofErr w:type="gramEnd"/>
      <w:r>
        <w:rPr>
          <w:sz w:val="28"/>
          <w:szCs w:val="28"/>
        </w:rPr>
        <w:t xml:space="preserve"> deadline.</w:t>
      </w:r>
      <w:r w:rsidR="005D6CF8">
        <w:rPr>
          <w:sz w:val="28"/>
          <w:szCs w:val="28"/>
        </w:rPr>
        <w:t xml:space="preserve"> </w:t>
      </w:r>
    </w:p>
    <w:p w14:paraId="642ACBCE" w14:textId="41086EC2" w:rsidR="00D32D02" w:rsidRDefault="00812122" w:rsidP="00D32D02">
      <w:pPr>
        <w:rPr>
          <w:sz w:val="28"/>
          <w:szCs w:val="28"/>
        </w:rPr>
      </w:pPr>
      <w:r w:rsidRPr="00812122">
        <w:rPr>
          <w:noProof/>
          <w:sz w:val="28"/>
          <w:szCs w:val="28"/>
        </w:rPr>
        <w:drawing>
          <wp:inline distT="0" distB="0" distL="0" distR="0" wp14:anchorId="7B8DD50D" wp14:editId="4A9003C1">
            <wp:extent cx="5943600" cy="2023745"/>
            <wp:effectExtent l="0" t="0" r="0" b="0"/>
            <wp:docPr id="1194721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215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80E37" w14:textId="2122E344" w:rsidR="00321646" w:rsidRDefault="00812122" w:rsidP="008121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You can automatically approve the proposal by checking the box on the left and selecting Approve Selected. Click anywhere on the proposal if you wish to view it before </w:t>
      </w:r>
      <w:proofErr w:type="gramStart"/>
      <w:r>
        <w:rPr>
          <w:sz w:val="28"/>
          <w:szCs w:val="28"/>
        </w:rPr>
        <w:t>making a decision</w:t>
      </w:r>
      <w:proofErr w:type="gramEnd"/>
      <w:r>
        <w:rPr>
          <w:sz w:val="28"/>
          <w:szCs w:val="28"/>
        </w:rPr>
        <w:t>. Once the proposal appears you can review all questions</w:t>
      </w:r>
      <w:r w:rsidR="00321646">
        <w:rPr>
          <w:sz w:val="28"/>
          <w:szCs w:val="28"/>
        </w:rPr>
        <w:t>, make comments, upload files and edit any of the initial form responses. Your comments are public.</w:t>
      </w:r>
    </w:p>
    <w:p w14:paraId="4980304F" w14:textId="3DB0CF2F" w:rsidR="00812122" w:rsidRPr="00321646" w:rsidRDefault="00321646" w:rsidP="0032164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To </w:t>
      </w:r>
      <w:proofErr w:type="gramStart"/>
      <w:r>
        <w:rPr>
          <w:sz w:val="28"/>
          <w:szCs w:val="28"/>
        </w:rPr>
        <w:t>make a decision</w:t>
      </w:r>
      <w:proofErr w:type="gramEnd"/>
      <w:r>
        <w:rPr>
          <w:sz w:val="28"/>
          <w:szCs w:val="28"/>
        </w:rPr>
        <w:t xml:space="preserve"> from this screen, select</w:t>
      </w:r>
      <w:r w:rsidRPr="00321646">
        <w:rPr>
          <w:sz w:val="28"/>
          <w:szCs w:val="28"/>
        </w:rPr>
        <w:t xml:space="preserve"> </w:t>
      </w:r>
      <w:r>
        <w:rPr>
          <w:sz w:val="28"/>
          <w:szCs w:val="28"/>
        </w:rPr>
        <w:t>Decisions.</w:t>
      </w:r>
    </w:p>
    <w:p w14:paraId="3635D9C7" w14:textId="4A11FB4D" w:rsidR="00812122" w:rsidRDefault="00812122" w:rsidP="00812122">
      <w:pPr>
        <w:pStyle w:val="ListParagraph"/>
        <w:rPr>
          <w:sz w:val="28"/>
          <w:szCs w:val="28"/>
        </w:rPr>
      </w:pPr>
      <w:r w:rsidRPr="00812122">
        <w:rPr>
          <w:noProof/>
          <w:sz w:val="28"/>
          <w:szCs w:val="28"/>
        </w:rPr>
        <w:lastRenderedPageBreak/>
        <w:drawing>
          <wp:inline distT="0" distB="0" distL="0" distR="0" wp14:anchorId="2EE283AD" wp14:editId="219DEB79">
            <wp:extent cx="5943600" cy="3209925"/>
            <wp:effectExtent l="0" t="0" r="0" b="9525"/>
            <wp:docPr id="48948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85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82E98" w14:textId="23C12773" w:rsidR="00321646" w:rsidRPr="00321646" w:rsidRDefault="00321646" w:rsidP="0032164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On the decisions tab you have the option to Approve, Reject or Hold the proposal. </w:t>
      </w:r>
      <w:r w:rsidRPr="00321646">
        <w:rPr>
          <w:b/>
          <w:bCs/>
          <w:sz w:val="28"/>
          <w:szCs w:val="28"/>
        </w:rPr>
        <w:t>Do not use Custom Route</w:t>
      </w:r>
      <w:r>
        <w:rPr>
          <w:sz w:val="28"/>
          <w:szCs w:val="28"/>
        </w:rPr>
        <w:t>. Approving will move the proposal forward to the next step</w:t>
      </w:r>
      <w:r w:rsidRPr="00321646">
        <w:rPr>
          <w:sz w:val="28"/>
          <w:szCs w:val="28"/>
        </w:rPr>
        <w:t>; rejecting it will send it back to the originator.</w:t>
      </w:r>
      <w:r w:rsidR="001718BC">
        <w:rPr>
          <w:sz w:val="28"/>
          <w:szCs w:val="28"/>
        </w:rPr>
        <w:t xml:space="preserve"> </w:t>
      </w:r>
    </w:p>
    <w:p w14:paraId="481A021C" w14:textId="6E564EDC" w:rsidR="00D32D02" w:rsidRDefault="00321646" w:rsidP="00D32D02">
      <w:pPr>
        <w:rPr>
          <w:sz w:val="32"/>
          <w:szCs w:val="32"/>
        </w:rPr>
      </w:pPr>
      <w:r w:rsidRPr="00321646">
        <w:rPr>
          <w:noProof/>
          <w:sz w:val="32"/>
          <w:szCs w:val="32"/>
        </w:rPr>
        <w:drawing>
          <wp:inline distT="0" distB="0" distL="0" distR="0" wp14:anchorId="001C4583" wp14:editId="298F2566">
            <wp:extent cx="5943600" cy="3289300"/>
            <wp:effectExtent l="0" t="0" r="0" b="6350"/>
            <wp:docPr id="878631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310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51829" w14:textId="2A8F76E7" w:rsidR="001718BC" w:rsidRDefault="001718BC" w:rsidP="001718B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You will be able to comment on the proposal as it progresses through the workflow and will receive notifications once the </w:t>
      </w:r>
      <w:r>
        <w:rPr>
          <w:sz w:val="32"/>
          <w:szCs w:val="32"/>
        </w:rPr>
        <w:lastRenderedPageBreak/>
        <w:t>proposal has been approved at various steps (ex. Curriculum Committees, SUNY/NYSED Approval for Programs</w:t>
      </w:r>
      <w:r w:rsidR="00A26115">
        <w:rPr>
          <w:sz w:val="32"/>
          <w:szCs w:val="32"/>
        </w:rPr>
        <w:t>,</w:t>
      </w:r>
      <w:r>
        <w:rPr>
          <w:sz w:val="32"/>
          <w:szCs w:val="32"/>
        </w:rPr>
        <w:t xml:space="preserve"> Catalog Integration etc.)</w:t>
      </w:r>
      <w:r w:rsidR="005D6CF8">
        <w:rPr>
          <w:sz w:val="32"/>
          <w:szCs w:val="32"/>
        </w:rPr>
        <w:t xml:space="preserve">. Proposals that are rejected at any step </w:t>
      </w:r>
      <w:r w:rsidR="008B65AB">
        <w:rPr>
          <w:sz w:val="32"/>
          <w:szCs w:val="32"/>
        </w:rPr>
        <w:t>are automatically sent back to you with comments from the rejecting step. You can make the necessary edits and relaunch the form into the workflow to restart the approval process.</w:t>
      </w:r>
    </w:p>
    <w:p w14:paraId="376E8251" w14:textId="77777777" w:rsidR="005D6CF8" w:rsidRDefault="005D6CF8" w:rsidP="001718BC">
      <w:pPr>
        <w:jc w:val="center"/>
        <w:rPr>
          <w:b/>
          <w:bCs/>
          <w:sz w:val="48"/>
          <w:szCs w:val="48"/>
        </w:rPr>
      </w:pPr>
    </w:p>
    <w:p w14:paraId="264A81D7" w14:textId="7E5FACA0" w:rsidR="001718BC" w:rsidRDefault="001718BC" w:rsidP="001718BC">
      <w:pPr>
        <w:jc w:val="center"/>
        <w:rPr>
          <w:b/>
          <w:bCs/>
          <w:sz w:val="48"/>
          <w:szCs w:val="48"/>
        </w:rPr>
      </w:pPr>
      <w:r w:rsidRPr="001718BC">
        <w:rPr>
          <w:b/>
          <w:bCs/>
          <w:sz w:val="48"/>
          <w:szCs w:val="48"/>
        </w:rPr>
        <w:t>Resources</w:t>
      </w:r>
    </w:p>
    <w:p w14:paraId="02DC903A" w14:textId="41FBD511" w:rsidR="001718BC" w:rsidRDefault="001718BC" w:rsidP="001718BC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User tracking: </w:t>
      </w:r>
      <w:r>
        <w:rPr>
          <w:sz w:val="32"/>
          <w:szCs w:val="32"/>
        </w:rPr>
        <w:t xml:space="preserve">You can view all edits made by any users </w:t>
      </w:r>
      <w:r w:rsidR="008B65AB">
        <w:rPr>
          <w:sz w:val="32"/>
          <w:szCs w:val="32"/>
        </w:rPr>
        <w:t>at any</w:t>
      </w:r>
      <w:r>
        <w:rPr>
          <w:sz w:val="32"/>
          <w:szCs w:val="32"/>
        </w:rPr>
        <w:t xml:space="preserve"> step in the process by selecting the discussion bubble and “Show current with markup.”</w:t>
      </w:r>
    </w:p>
    <w:p w14:paraId="191658EB" w14:textId="090E28D0" w:rsidR="001718BC" w:rsidRDefault="001718BC" w:rsidP="001718BC">
      <w:pPr>
        <w:rPr>
          <w:sz w:val="32"/>
          <w:szCs w:val="32"/>
        </w:rPr>
      </w:pPr>
      <w:r w:rsidRPr="001718BC">
        <w:rPr>
          <w:noProof/>
          <w:sz w:val="32"/>
          <w:szCs w:val="32"/>
        </w:rPr>
        <w:drawing>
          <wp:inline distT="0" distB="0" distL="0" distR="0" wp14:anchorId="7F405E0B" wp14:editId="211BF4F9">
            <wp:extent cx="5943600" cy="1635125"/>
            <wp:effectExtent l="0" t="0" r="0" b="3175"/>
            <wp:docPr id="1146904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049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DB8FC" w14:textId="6E7A729F" w:rsidR="001718BC" w:rsidRDefault="001718BC" w:rsidP="001718BC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Impact Report: </w:t>
      </w:r>
      <w:r>
        <w:rPr>
          <w:sz w:val="32"/>
          <w:szCs w:val="32"/>
        </w:rPr>
        <w:t xml:space="preserve">This feature allows you to see </w:t>
      </w:r>
      <w:r w:rsidR="005D6CF8">
        <w:rPr>
          <w:sz w:val="32"/>
          <w:szCs w:val="32"/>
        </w:rPr>
        <w:t>where</w:t>
      </w:r>
      <w:r>
        <w:rPr>
          <w:sz w:val="32"/>
          <w:szCs w:val="32"/>
        </w:rPr>
        <w:t xml:space="preserve"> the course or program is listed in the Catalog. This includes course descriptions, course requisites and programs. For the most accurate results, select the most recent catalog available.</w:t>
      </w:r>
      <w:r w:rsidR="005D6CF8">
        <w:rPr>
          <w:sz w:val="32"/>
          <w:szCs w:val="32"/>
        </w:rPr>
        <w:t xml:space="preserve"> This feature will only work for existing courses/programs.</w:t>
      </w:r>
    </w:p>
    <w:p w14:paraId="1FDBEDCB" w14:textId="77777777" w:rsidR="005D6CF8" w:rsidRDefault="005D6CF8" w:rsidP="001718BC">
      <w:pPr>
        <w:rPr>
          <w:sz w:val="32"/>
          <w:szCs w:val="32"/>
        </w:rPr>
      </w:pPr>
    </w:p>
    <w:p w14:paraId="18BE9829" w14:textId="20442D01" w:rsidR="001718BC" w:rsidRDefault="001718BC" w:rsidP="001718BC">
      <w:pPr>
        <w:rPr>
          <w:sz w:val="32"/>
          <w:szCs w:val="32"/>
        </w:rPr>
      </w:pPr>
      <w:r w:rsidRPr="001718BC">
        <w:rPr>
          <w:noProof/>
          <w:sz w:val="32"/>
          <w:szCs w:val="32"/>
        </w:rPr>
        <w:lastRenderedPageBreak/>
        <w:drawing>
          <wp:inline distT="0" distB="0" distL="0" distR="0" wp14:anchorId="4A663D41" wp14:editId="6A3D19A5">
            <wp:extent cx="5943600" cy="3495040"/>
            <wp:effectExtent l="0" t="0" r="0" b="0"/>
            <wp:docPr id="12769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9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330F9" w14:textId="77777777" w:rsidR="005D6CF8" w:rsidRDefault="005D6CF8" w:rsidP="001718BC">
      <w:pPr>
        <w:rPr>
          <w:sz w:val="32"/>
          <w:szCs w:val="32"/>
        </w:rPr>
      </w:pPr>
    </w:p>
    <w:p w14:paraId="3D5D8D6A" w14:textId="26E7B34D" w:rsidR="005D6CF8" w:rsidRDefault="005D6CF8" w:rsidP="005D6CF8">
      <w:pPr>
        <w:rPr>
          <w:sz w:val="32"/>
          <w:szCs w:val="32"/>
        </w:rPr>
      </w:pPr>
      <w:r>
        <w:rPr>
          <w:sz w:val="32"/>
          <w:szCs w:val="32"/>
        </w:rPr>
        <w:t>For all questions/concerns/feedback: please email Steve Fogarty (stephen.fogarty@stonybrook.edu).</w:t>
      </w:r>
    </w:p>
    <w:p w14:paraId="6E4738DE" w14:textId="77777777" w:rsidR="005D6CF8" w:rsidRPr="001718BC" w:rsidRDefault="005D6CF8" w:rsidP="001718BC">
      <w:pPr>
        <w:rPr>
          <w:sz w:val="32"/>
          <w:szCs w:val="32"/>
        </w:rPr>
      </w:pPr>
    </w:p>
    <w:sectPr w:rsidR="005D6CF8" w:rsidRPr="001718BC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6D01" w14:textId="77777777" w:rsidR="00B30C2C" w:rsidRDefault="00B30C2C" w:rsidP="00D32D02">
      <w:pPr>
        <w:spacing w:after="0" w:line="240" w:lineRule="auto"/>
      </w:pPr>
      <w:r>
        <w:separator/>
      </w:r>
    </w:p>
  </w:endnote>
  <w:endnote w:type="continuationSeparator" w:id="0">
    <w:p w14:paraId="413E0A31" w14:textId="77777777" w:rsidR="00B30C2C" w:rsidRDefault="00B30C2C" w:rsidP="00D3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D223" w14:textId="228F60CA" w:rsidR="00D32D02" w:rsidRPr="00D32D02" w:rsidRDefault="00D32D02" w:rsidP="00D32D02">
    <w:pPr>
      <w:pStyle w:val="Footer"/>
      <w:jc w:val="right"/>
      <w:rPr>
        <w:i/>
        <w:iCs/>
      </w:rPr>
    </w:pPr>
    <w:r w:rsidRPr="00D32D02">
      <w:rPr>
        <w:i/>
        <w:iCs/>
      </w:rPr>
      <w:t xml:space="preserve">S. Fogarty – </w:t>
    </w:r>
    <w:r>
      <w:rPr>
        <w:i/>
        <w:iCs/>
      </w:rPr>
      <w:t xml:space="preserve">Updated </w:t>
    </w:r>
    <w:r w:rsidRPr="00D32D02">
      <w:rPr>
        <w:i/>
        <w:iCs/>
      </w:rP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EB6C" w14:textId="77777777" w:rsidR="00B30C2C" w:rsidRDefault="00B30C2C" w:rsidP="00D32D02">
      <w:pPr>
        <w:spacing w:after="0" w:line="240" w:lineRule="auto"/>
      </w:pPr>
      <w:r>
        <w:separator/>
      </w:r>
    </w:p>
  </w:footnote>
  <w:footnote w:type="continuationSeparator" w:id="0">
    <w:p w14:paraId="789A9093" w14:textId="77777777" w:rsidR="00B30C2C" w:rsidRDefault="00B30C2C" w:rsidP="00D32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20AF3"/>
    <w:multiLevelType w:val="hybridMultilevel"/>
    <w:tmpl w:val="40D47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0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02"/>
    <w:rsid w:val="001718BC"/>
    <w:rsid w:val="00204F28"/>
    <w:rsid w:val="00321646"/>
    <w:rsid w:val="003B3DC0"/>
    <w:rsid w:val="003B5C8F"/>
    <w:rsid w:val="005D6CF8"/>
    <w:rsid w:val="00601F37"/>
    <w:rsid w:val="00780BA0"/>
    <w:rsid w:val="00794021"/>
    <w:rsid w:val="00812122"/>
    <w:rsid w:val="00865030"/>
    <w:rsid w:val="00882F76"/>
    <w:rsid w:val="008B65AB"/>
    <w:rsid w:val="00A26115"/>
    <w:rsid w:val="00B0031C"/>
    <w:rsid w:val="00B30C2C"/>
    <w:rsid w:val="00D32D02"/>
    <w:rsid w:val="00D43AC5"/>
    <w:rsid w:val="00F7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7D91"/>
  <w15:chartTrackingRefBased/>
  <w15:docId w15:val="{FD86BE9B-280F-47A6-ABBF-31CEFE04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D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D02"/>
  </w:style>
  <w:style w:type="paragraph" w:styleId="Footer">
    <w:name w:val="footer"/>
    <w:basedOn w:val="Normal"/>
    <w:link w:val="FooterChar"/>
    <w:uiPriority w:val="99"/>
    <w:unhideWhenUsed/>
    <w:rsid w:val="00D3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D02"/>
  </w:style>
  <w:style w:type="character" w:styleId="Hyperlink">
    <w:name w:val="Hyperlink"/>
    <w:basedOn w:val="DefaultParagraphFont"/>
    <w:uiPriority w:val="99"/>
    <w:unhideWhenUsed/>
    <w:rsid w:val="00D32D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nybrook.curriculog.com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FE0F3-FF1A-43BB-B65A-6D6B703F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Fogarty</dc:creator>
  <cp:keywords/>
  <dc:description/>
  <cp:lastModifiedBy>Stephen Fogarty</cp:lastModifiedBy>
  <cp:revision>5</cp:revision>
  <dcterms:created xsi:type="dcterms:W3CDTF">2026-02-06T16:13:00Z</dcterms:created>
  <dcterms:modified xsi:type="dcterms:W3CDTF">2026-02-10T15:01:00Z</dcterms:modified>
</cp:coreProperties>
</file>