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288B" w14:textId="77777777" w:rsidR="008260BA" w:rsidRDefault="008260BA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22735FEC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Stony Brook University</w:t>
      </w:r>
    </w:p>
    <w:p w14:paraId="3F33AB4A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The Graduate</w:t>
      </w:r>
      <w:proofErr w:type="gramEnd"/>
      <w:r>
        <w:rPr>
          <w:b/>
          <w:sz w:val="32"/>
          <w:szCs w:val="32"/>
        </w:rPr>
        <w:t xml:space="preserve"> School</w:t>
      </w:r>
    </w:p>
    <w:p w14:paraId="3C3F0575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rFonts w:ascii="Garamond" w:hAnsi="Garamond"/>
          <w:sz w:val="28"/>
          <w:szCs w:val="28"/>
        </w:rPr>
      </w:pPr>
    </w:p>
    <w:p w14:paraId="58C12F98" w14:textId="77777777" w:rsidR="001415CF" w:rsidRPr="002E6079" w:rsidRDefault="00644903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sz w:val="28"/>
          <w:szCs w:val="28"/>
        </w:rPr>
      </w:pPr>
      <w:r w:rsidRPr="002E6079">
        <w:rPr>
          <w:sz w:val="28"/>
          <w:szCs w:val="28"/>
        </w:rPr>
        <w:t>Doctoral Defense</w:t>
      </w:r>
      <w:r w:rsidR="008260BA" w:rsidRPr="002E6079">
        <w:rPr>
          <w:sz w:val="28"/>
          <w:szCs w:val="28"/>
        </w:rPr>
        <w:t xml:space="preserve"> Announcement</w:t>
      </w:r>
    </w:p>
    <w:p w14:paraId="064BCF1C" w14:textId="77777777" w:rsidR="008260BA" w:rsidRPr="002E6079" w:rsidRDefault="008260BA" w:rsidP="00FE7B34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E6079">
        <w:rPr>
          <w:b/>
          <w:sz w:val="28"/>
          <w:szCs w:val="28"/>
        </w:rPr>
        <w:t>Abstract</w:t>
      </w:r>
    </w:p>
    <w:p w14:paraId="25552670" w14:textId="77777777" w:rsidR="001415CF" w:rsidRPr="002E6079" w:rsidRDefault="00657267" w:rsidP="00FE7B34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657267">
        <w:t>Cancer cell CCR2 orchestrates escape from the adaptive immune response</w:t>
      </w:r>
    </w:p>
    <w:p w14:paraId="4EB0522E" w14:textId="77777777" w:rsidR="001415CF" w:rsidRPr="002E6079" w:rsidRDefault="008260BA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proofErr w:type="gramStart"/>
      <w:r w:rsidRPr="002E6079">
        <w:t>By</w:t>
      </w:r>
      <w:proofErr w:type="gramEnd"/>
    </w:p>
    <w:p w14:paraId="5D4D9117" w14:textId="77777777" w:rsidR="008260BA" w:rsidRPr="002E6079" w:rsidRDefault="00657267" w:rsidP="001415C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Miriam R. Fein</w:t>
      </w:r>
    </w:p>
    <w:p w14:paraId="03C40C28" w14:textId="77777777" w:rsidR="008260BA" w:rsidRDefault="008260BA" w:rsidP="001415CF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ind w:firstLine="360"/>
        <w:jc w:val="center"/>
        <w:rPr>
          <w:rFonts w:ascii="Garamond" w:hAnsi="Garamond"/>
          <w:b/>
          <w:sz w:val="28"/>
          <w:szCs w:val="28"/>
        </w:rPr>
      </w:pPr>
    </w:p>
    <w:p w14:paraId="1313041F" w14:textId="77777777" w:rsidR="008260BA" w:rsidRDefault="00657267" w:rsidP="007D4EFF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rFonts w:ascii="Garamond" w:hAnsi="Garamond"/>
          <w:szCs w:val="24"/>
        </w:rPr>
      </w:pPr>
      <w:r w:rsidRPr="00657267">
        <w:rPr>
          <w:szCs w:val="24"/>
        </w:rPr>
        <w:t xml:space="preserve">CCR2 (C-C chemokine receptor type 2) is highly expressed in human breast cancer tissue by both cancer cells and </w:t>
      </w:r>
      <w:r w:rsidR="00D62468">
        <w:rPr>
          <w:szCs w:val="24"/>
        </w:rPr>
        <w:t>host cells</w:t>
      </w:r>
      <w:r w:rsidRPr="00657267">
        <w:rPr>
          <w:szCs w:val="24"/>
        </w:rPr>
        <w:t xml:space="preserve">. CCR2 </w:t>
      </w:r>
      <w:proofErr w:type="gramStart"/>
      <w:r w:rsidRPr="00657267">
        <w:rPr>
          <w:szCs w:val="24"/>
        </w:rPr>
        <w:t>expression</w:t>
      </w:r>
      <w:proofErr w:type="gramEnd"/>
      <w:r w:rsidRPr="00657267">
        <w:rPr>
          <w:szCs w:val="24"/>
        </w:rPr>
        <w:t xml:space="preserve"> on host cells, especially inflammatory monocytes, </w:t>
      </w:r>
      <w:proofErr w:type="gramStart"/>
      <w:r w:rsidRPr="00657267">
        <w:rPr>
          <w:szCs w:val="24"/>
        </w:rPr>
        <w:t>promotes</w:t>
      </w:r>
      <w:proofErr w:type="gramEnd"/>
      <w:r w:rsidRPr="00657267">
        <w:rPr>
          <w:szCs w:val="24"/>
        </w:rPr>
        <w:t xml:space="preserve"> primary tumor growth and metastasis. To examine the relative role of CCR2 expression on host and cancer cells, I transplanted primary tumor cells derived from MMTV-</w:t>
      </w:r>
      <w:proofErr w:type="gramStart"/>
      <w:r w:rsidRPr="00657267">
        <w:rPr>
          <w:szCs w:val="24"/>
        </w:rPr>
        <w:t>PyMT;</w:t>
      </w:r>
      <w:r w:rsidRPr="006533C9">
        <w:rPr>
          <w:i/>
          <w:szCs w:val="24"/>
        </w:rPr>
        <w:t>Ccr</w:t>
      </w:r>
      <w:proofErr w:type="gramEnd"/>
      <w:r w:rsidRPr="006533C9">
        <w:rPr>
          <w:i/>
          <w:szCs w:val="24"/>
        </w:rPr>
        <w:t>2</w:t>
      </w:r>
      <w:r w:rsidRPr="006533C9">
        <w:rPr>
          <w:szCs w:val="24"/>
          <w:vertAlign w:val="superscript"/>
        </w:rPr>
        <w:t>+/+</w:t>
      </w:r>
      <w:r w:rsidRPr="00657267">
        <w:rPr>
          <w:szCs w:val="24"/>
        </w:rPr>
        <w:t xml:space="preserve"> and MMTV-</w:t>
      </w:r>
      <w:proofErr w:type="gramStart"/>
      <w:r w:rsidRPr="00657267">
        <w:rPr>
          <w:szCs w:val="24"/>
        </w:rPr>
        <w:t>PyMT;</w:t>
      </w:r>
      <w:r w:rsidRPr="006533C9">
        <w:rPr>
          <w:i/>
          <w:szCs w:val="24"/>
        </w:rPr>
        <w:t>Ccr</w:t>
      </w:r>
      <w:proofErr w:type="gramEnd"/>
      <w:r w:rsidRPr="006533C9">
        <w:rPr>
          <w:i/>
          <w:szCs w:val="24"/>
        </w:rPr>
        <w:t>2</w:t>
      </w:r>
      <w:r w:rsidRPr="006533C9">
        <w:rPr>
          <w:szCs w:val="24"/>
          <w:vertAlign w:val="superscript"/>
        </w:rPr>
        <w:t>-/-</w:t>
      </w:r>
      <w:r w:rsidRPr="00657267">
        <w:rPr>
          <w:szCs w:val="24"/>
        </w:rPr>
        <w:t xml:space="preserve"> mice to syngeneic </w:t>
      </w:r>
      <w:r w:rsidRPr="00C070A5">
        <w:rPr>
          <w:i/>
          <w:szCs w:val="24"/>
        </w:rPr>
        <w:t>Ccr2</w:t>
      </w:r>
      <w:r w:rsidRPr="00C070A5">
        <w:rPr>
          <w:szCs w:val="24"/>
          <w:vertAlign w:val="superscript"/>
        </w:rPr>
        <w:t>+/+</w:t>
      </w:r>
      <w:r w:rsidRPr="00657267">
        <w:rPr>
          <w:szCs w:val="24"/>
        </w:rPr>
        <w:t xml:space="preserve"> and </w:t>
      </w:r>
      <w:r w:rsidRPr="00C070A5">
        <w:rPr>
          <w:i/>
          <w:szCs w:val="24"/>
        </w:rPr>
        <w:t>Ccr2</w:t>
      </w:r>
      <w:r w:rsidRPr="00C070A5">
        <w:rPr>
          <w:szCs w:val="24"/>
          <w:vertAlign w:val="superscript"/>
        </w:rPr>
        <w:t>-/-</w:t>
      </w:r>
      <w:r w:rsidRPr="00657267">
        <w:rPr>
          <w:szCs w:val="24"/>
        </w:rPr>
        <w:t xml:space="preserve"> hosts. Whereas transplantation of cancer cells with wild type </w:t>
      </w:r>
      <w:r w:rsidRPr="00C070A5">
        <w:rPr>
          <w:i/>
          <w:szCs w:val="24"/>
        </w:rPr>
        <w:t>Ccr2</w:t>
      </w:r>
      <w:r w:rsidRPr="00657267">
        <w:rPr>
          <w:szCs w:val="24"/>
        </w:rPr>
        <w:t xml:space="preserve"> led to rapid tumor growth, tumors from </w:t>
      </w:r>
      <w:r w:rsidR="00C070A5" w:rsidRPr="00C070A5">
        <w:rPr>
          <w:i/>
          <w:szCs w:val="24"/>
        </w:rPr>
        <w:t>Ccr2</w:t>
      </w:r>
      <w:r w:rsidR="00C070A5" w:rsidRPr="00C070A5">
        <w:rPr>
          <w:szCs w:val="24"/>
          <w:vertAlign w:val="superscript"/>
        </w:rPr>
        <w:t>-/-</w:t>
      </w:r>
      <w:r w:rsidR="00C070A5" w:rsidRPr="00657267">
        <w:rPr>
          <w:szCs w:val="24"/>
        </w:rPr>
        <w:t xml:space="preserve"> </w:t>
      </w:r>
      <w:r w:rsidRPr="00657267">
        <w:rPr>
          <w:szCs w:val="24"/>
        </w:rPr>
        <w:t xml:space="preserve">cancer cells grew very slowly. The host status of Ccr2 had no effect on tumor growth. The slow growth of tumors from </w:t>
      </w:r>
      <w:r w:rsidR="00C070A5" w:rsidRPr="00C070A5">
        <w:rPr>
          <w:i/>
          <w:szCs w:val="24"/>
        </w:rPr>
        <w:t>Ccr2</w:t>
      </w:r>
      <w:r w:rsidR="00C070A5" w:rsidRPr="00C070A5">
        <w:rPr>
          <w:szCs w:val="24"/>
          <w:vertAlign w:val="superscript"/>
        </w:rPr>
        <w:t>-/-</w:t>
      </w:r>
      <w:r w:rsidR="00C070A5" w:rsidRPr="00657267">
        <w:rPr>
          <w:szCs w:val="24"/>
        </w:rPr>
        <w:t xml:space="preserve"> </w:t>
      </w:r>
      <w:r w:rsidRPr="00657267">
        <w:rPr>
          <w:szCs w:val="24"/>
        </w:rPr>
        <w:t xml:space="preserve">cancer cells was accompanied by increased infiltration of CD8+ cytotoxic T lymphocytes (CTLs) and cross-presenting CD103+ dendritic cells (DCs). Consistently, when </w:t>
      </w:r>
      <w:r w:rsidR="00C070A5" w:rsidRPr="00C070A5">
        <w:rPr>
          <w:i/>
          <w:szCs w:val="24"/>
        </w:rPr>
        <w:t>Ccr2</w:t>
      </w:r>
      <w:r w:rsidR="00C070A5" w:rsidRPr="00C070A5">
        <w:rPr>
          <w:szCs w:val="24"/>
          <w:vertAlign w:val="superscript"/>
        </w:rPr>
        <w:t>-/-</w:t>
      </w:r>
      <w:r w:rsidR="00C070A5" w:rsidRPr="00657267">
        <w:rPr>
          <w:szCs w:val="24"/>
        </w:rPr>
        <w:t xml:space="preserve"> </w:t>
      </w:r>
      <w:r w:rsidRPr="00657267">
        <w:rPr>
          <w:szCs w:val="24"/>
        </w:rPr>
        <w:t xml:space="preserve">cancer cells were transplanted to athymic nude mice lacking an adaptive immune response, the tumors grew as fast as those derived from wild type cancer cells. Thus, tumors from </w:t>
      </w:r>
      <w:r w:rsidR="00C070A5" w:rsidRPr="00C070A5">
        <w:rPr>
          <w:i/>
          <w:szCs w:val="24"/>
        </w:rPr>
        <w:t>Ccr2</w:t>
      </w:r>
      <w:r w:rsidR="00C070A5" w:rsidRPr="00C070A5">
        <w:rPr>
          <w:szCs w:val="24"/>
          <w:vertAlign w:val="superscript"/>
        </w:rPr>
        <w:t>-/-</w:t>
      </w:r>
      <w:r w:rsidR="00C070A5" w:rsidRPr="00657267">
        <w:rPr>
          <w:szCs w:val="24"/>
        </w:rPr>
        <w:t xml:space="preserve"> </w:t>
      </w:r>
      <w:r w:rsidRPr="00657267">
        <w:rPr>
          <w:szCs w:val="24"/>
        </w:rPr>
        <w:t xml:space="preserve">cancer cells, in contrast to those from wild type cells, can be controlled by the adaptive immune system. Comparing tumors from </w:t>
      </w:r>
      <w:r w:rsidR="00C070A5" w:rsidRPr="00C070A5">
        <w:rPr>
          <w:i/>
          <w:szCs w:val="24"/>
        </w:rPr>
        <w:t>Ccr2</w:t>
      </w:r>
      <w:r w:rsidR="00C070A5" w:rsidRPr="00C070A5">
        <w:rPr>
          <w:szCs w:val="24"/>
          <w:vertAlign w:val="superscript"/>
        </w:rPr>
        <w:t>-/-</w:t>
      </w:r>
      <w:r w:rsidR="00C070A5" w:rsidRPr="00657267">
        <w:rPr>
          <w:szCs w:val="24"/>
        </w:rPr>
        <w:t xml:space="preserve"> </w:t>
      </w:r>
      <w:r w:rsidRPr="00657267">
        <w:rPr>
          <w:szCs w:val="24"/>
        </w:rPr>
        <w:t xml:space="preserve">cancer cells to those from </w:t>
      </w:r>
      <w:r w:rsidR="00C070A5" w:rsidRPr="00C070A5">
        <w:rPr>
          <w:i/>
          <w:szCs w:val="24"/>
        </w:rPr>
        <w:t>Ccr2</w:t>
      </w:r>
      <w:r w:rsidR="00C070A5" w:rsidRPr="00C070A5">
        <w:rPr>
          <w:szCs w:val="24"/>
          <w:vertAlign w:val="superscript"/>
        </w:rPr>
        <w:t>+/+</w:t>
      </w:r>
      <w:r w:rsidR="00C070A5">
        <w:rPr>
          <w:szCs w:val="24"/>
        </w:rPr>
        <w:t xml:space="preserve"> </w:t>
      </w:r>
      <w:r w:rsidRPr="00657267">
        <w:rPr>
          <w:szCs w:val="24"/>
        </w:rPr>
        <w:t>revealed several mechanisms by which MMTV-</w:t>
      </w:r>
      <w:proofErr w:type="gramStart"/>
      <w:r w:rsidRPr="00657267">
        <w:rPr>
          <w:szCs w:val="24"/>
        </w:rPr>
        <w:t>PyMT</w:t>
      </w:r>
      <w:r w:rsidR="00C070A5">
        <w:rPr>
          <w:szCs w:val="24"/>
        </w:rPr>
        <w:t>;</w:t>
      </w:r>
      <w:r w:rsidR="00C070A5" w:rsidRPr="00C070A5">
        <w:rPr>
          <w:i/>
          <w:szCs w:val="24"/>
        </w:rPr>
        <w:t>Ccr</w:t>
      </w:r>
      <w:proofErr w:type="gramEnd"/>
      <w:r w:rsidR="00C070A5" w:rsidRPr="00C070A5">
        <w:rPr>
          <w:i/>
          <w:szCs w:val="24"/>
        </w:rPr>
        <w:t>2</w:t>
      </w:r>
      <w:r w:rsidRPr="00657267">
        <w:rPr>
          <w:szCs w:val="24"/>
        </w:rPr>
        <w:t xml:space="preserve"> tumors escape immune control, including </w:t>
      </w:r>
      <w:r w:rsidR="006533C9">
        <w:rPr>
          <w:szCs w:val="24"/>
        </w:rPr>
        <w:t xml:space="preserve">cancer cell </w:t>
      </w:r>
      <w:r w:rsidRPr="00657267">
        <w:rPr>
          <w:szCs w:val="24"/>
        </w:rPr>
        <w:t xml:space="preserve">upregulation of </w:t>
      </w:r>
      <w:r w:rsidR="00D62468">
        <w:rPr>
          <w:szCs w:val="24"/>
        </w:rPr>
        <w:t>p</w:t>
      </w:r>
      <w:r w:rsidR="00C070A5">
        <w:rPr>
          <w:szCs w:val="24"/>
        </w:rPr>
        <w:t xml:space="preserve">rogrammed </w:t>
      </w:r>
      <w:r w:rsidR="006533C9">
        <w:rPr>
          <w:szCs w:val="24"/>
        </w:rPr>
        <w:t>d</w:t>
      </w:r>
      <w:r w:rsidR="00C070A5">
        <w:rPr>
          <w:szCs w:val="24"/>
        </w:rPr>
        <w:t>eath ligand 1 (</w:t>
      </w:r>
      <w:r w:rsidRPr="00657267">
        <w:rPr>
          <w:szCs w:val="24"/>
        </w:rPr>
        <w:t>PD-L1</w:t>
      </w:r>
      <w:r w:rsidR="00C070A5">
        <w:rPr>
          <w:szCs w:val="24"/>
        </w:rPr>
        <w:t xml:space="preserve">), an </w:t>
      </w:r>
      <w:r w:rsidR="006533C9">
        <w:rPr>
          <w:szCs w:val="24"/>
        </w:rPr>
        <w:t>inhibitory signal</w:t>
      </w:r>
      <w:r w:rsidRPr="00657267">
        <w:rPr>
          <w:szCs w:val="24"/>
        </w:rPr>
        <w:t xml:space="preserve"> </w:t>
      </w:r>
      <w:r w:rsidR="006533C9">
        <w:rPr>
          <w:szCs w:val="24"/>
        </w:rPr>
        <w:t>for T cells</w:t>
      </w:r>
      <w:r w:rsidRPr="00657267">
        <w:rPr>
          <w:szCs w:val="24"/>
        </w:rPr>
        <w:t>. Together, these results establish a novel role for CCR2</w:t>
      </w:r>
      <w:r w:rsidR="00D62468">
        <w:rPr>
          <w:szCs w:val="24"/>
        </w:rPr>
        <w:t>-</w:t>
      </w:r>
      <w:r w:rsidRPr="00657267">
        <w:rPr>
          <w:szCs w:val="24"/>
        </w:rPr>
        <w:t xml:space="preserve"> in cancer cells</w:t>
      </w:r>
      <w:r w:rsidR="00D62468">
        <w:rPr>
          <w:szCs w:val="24"/>
        </w:rPr>
        <w:t>-</w:t>
      </w:r>
      <w:r w:rsidRPr="00657267">
        <w:rPr>
          <w:szCs w:val="24"/>
        </w:rPr>
        <w:t xml:space="preserve"> in orchestrating escape from immune control in breast cancer.</w:t>
      </w:r>
    </w:p>
    <w:p w14:paraId="5B91C578" w14:textId="77777777" w:rsidR="008260BA" w:rsidRDefault="008260BA" w:rsidP="00657267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rFonts w:ascii="Garamond" w:hAnsi="Garamond"/>
          <w:szCs w:val="24"/>
        </w:rPr>
      </w:pPr>
    </w:p>
    <w:p w14:paraId="02516CE1" w14:textId="77777777" w:rsidR="007D4EFF" w:rsidRDefault="007D4EFF" w:rsidP="006533C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rFonts w:ascii="Garamond" w:hAnsi="Garamond"/>
          <w:szCs w:val="24"/>
        </w:rPr>
      </w:pPr>
    </w:p>
    <w:p w14:paraId="08CAB6E1" w14:textId="77777777" w:rsidR="00657267" w:rsidRDefault="00657267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63D67FA0" w14:textId="77777777" w:rsidR="00657267" w:rsidRDefault="00657267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36EAFC33" w14:textId="77777777" w:rsidR="00657267" w:rsidRDefault="00657267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6FDA0E56" w14:textId="77777777" w:rsidR="00657267" w:rsidRDefault="00657267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1B64E2F8" w14:textId="77777777" w:rsidR="00657267" w:rsidRDefault="00657267" w:rsidP="0064490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both"/>
        <w:rPr>
          <w:rFonts w:ascii="Garamond" w:hAnsi="Garamond"/>
          <w:szCs w:val="24"/>
        </w:rPr>
      </w:pPr>
    </w:p>
    <w:p w14:paraId="086402F6" w14:textId="77777777" w:rsidR="007D4EFF" w:rsidRPr="002E6079" w:rsidRDefault="007D4EFF" w:rsidP="006533C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jc w:val="both"/>
        <w:rPr>
          <w:szCs w:val="24"/>
        </w:rPr>
      </w:pPr>
    </w:p>
    <w:p w14:paraId="7FD25A0D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Date</w:t>
      </w:r>
      <w:proofErr w:type="gramStart"/>
      <w:r w:rsidR="00C24DC6" w:rsidRPr="002E6079">
        <w:t xml:space="preserve">: </w:t>
      </w:r>
      <w:r w:rsidR="00226837" w:rsidRPr="002E6079">
        <w:t xml:space="preserve"> </w:t>
      </w:r>
      <w:r w:rsidR="006533C9">
        <w:t>November</w:t>
      </w:r>
      <w:proofErr w:type="gramEnd"/>
      <w:r w:rsidR="006533C9">
        <w:t xml:space="preserve"> 30, </w:t>
      </w:r>
      <w:proofErr w:type="gramStart"/>
      <w:r w:rsidR="006533C9">
        <w:t>2016</w:t>
      </w:r>
      <w:proofErr w:type="gramEnd"/>
      <w:r w:rsidRPr="002E6079">
        <w:tab/>
        <w:t xml:space="preserve">    </w:t>
      </w:r>
      <w:r w:rsidR="00644903" w:rsidRPr="002E6079">
        <w:t xml:space="preserve">   </w:t>
      </w:r>
      <w:r w:rsidRPr="002E6079">
        <w:t xml:space="preserve"> </w:t>
      </w:r>
      <w:r w:rsidR="006533C9">
        <w:tab/>
      </w:r>
      <w:r w:rsidR="006533C9">
        <w:tab/>
      </w:r>
      <w:r w:rsidRPr="002E6079">
        <w:rPr>
          <w:b/>
        </w:rPr>
        <w:t>Program</w:t>
      </w:r>
      <w:r w:rsidRPr="002E6079">
        <w:t xml:space="preserve">: </w:t>
      </w:r>
      <w:r w:rsidR="006533C9">
        <w:t>Genetics</w:t>
      </w:r>
      <w:r w:rsidRPr="002E6079">
        <w:t xml:space="preserve"> </w:t>
      </w:r>
    </w:p>
    <w:p w14:paraId="43D597E3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Time</w:t>
      </w:r>
      <w:r w:rsidR="00C24DC6" w:rsidRPr="002E6079">
        <w:t xml:space="preserve">: </w:t>
      </w:r>
      <w:r w:rsidR="006533C9">
        <w:t>1:30</w:t>
      </w:r>
      <w:r w:rsidR="007D04D8">
        <w:t xml:space="preserve"> </w:t>
      </w:r>
      <w:r w:rsidR="006533C9">
        <w:t>pm</w:t>
      </w:r>
      <w:r w:rsidRPr="002E6079">
        <w:tab/>
      </w:r>
      <w:r w:rsidRPr="002E6079">
        <w:tab/>
      </w:r>
      <w:r w:rsidRPr="002E6079">
        <w:tab/>
      </w:r>
      <w:r w:rsidR="00D03977" w:rsidRPr="002E6079">
        <w:t xml:space="preserve">          </w:t>
      </w:r>
      <w:r w:rsidRPr="002E6079">
        <w:t xml:space="preserve"> </w:t>
      </w:r>
      <w:r w:rsidR="007D04D8">
        <w:t xml:space="preserve"> </w:t>
      </w:r>
      <w:r w:rsidRPr="002E6079">
        <w:rPr>
          <w:b/>
        </w:rPr>
        <w:t>Dissertation Advisor</w:t>
      </w:r>
      <w:r w:rsidRPr="002E6079">
        <w:t xml:space="preserve">: </w:t>
      </w:r>
      <w:r w:rsidR="006533C9">
        <w:t>Dr. Mikala Egeblad</w:t>
      </w:r>
      <w:r w:rsidRPr="002E6079">
        <w:t xml:space="preserve"> </w:t>
      </w:r>
    </w:p>
    <w:p w14:paraId="7430C058" w14:textId="77777777" w:rsidR="008260BA" w:rsidRPr="002E6079" w:rsidRDefault="008260B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 w:rsidRPr="002E6079">
        <w:rPr>
          <w:b/>
        </w:rPr>
        <w:t>Place</w:t>
      </w:r>
      <w:r w:rsidRPr="002E6079">
        <w:t>:</w:t>
      </w:r>
      <w:r w:rsidR="006533C9">
        <w:t xml:space="preserve"> Hawkins Conference Room,</w:t>
      </w:r>
      <w:r w:rsidR="006533C9" w:rsidRPr="006533C9">
        <w:t xml:space="preserve"> Wendt Building</w:t>
      </w:r>
      <w:r w:rsidR="006533C9">
        <w:t>, Cold Spring Harbor Laboratory</w:t>
      </w:r>
      <w:r w:rsidR="006533C9" w:rsidRPr="006533C9">
        <w:t xml:space="preserve"> </w:t>
      </w:r>
    </w:p>
    <w:sectPr w:rsidR="008260BA" w:rsidRPr="002E6079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546C"/>
    <w:rsid w:val="001415CF"/>
    <w:rsid w:val="00226837"/>
    <w:rsid w:val="00294E27"/>
    <w:rsid w:val="002E6079"/>
    <w:rsid w:val="004B5209"/>
    <w:rsid w:val="00644903"/>
    <w:rsid w:val="006533C9"/>
    <w:rsid w:val="00657267"/>
    <w:rsid w:val="007D04D8"/>
    <w:rsid w:val="007D4EFF"/>
    <w:rsid w:val="007F18F3"/>
    <w:rsid w:val="008260BA"/>
    <w:rsid w:val="00861455"/>
    <w:rsid w:val="00874AB5"/>
    <w:rsid w:val="00C070A5"/>
    <w:rsid w:val="00C24DC6"/>
    <w:rsid w:val="00D03977"/>
    <w:rsid w:val="00D62468"/>
    <w:rsid w:val="00DB6C60"/>
    <w:rsid w:val="00E36EF0"/>
    <w:rsid w:val="00F2404C"/>
    <w:rsid w:val="00F6543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90E11"/>
  <w15:chartTrackingRefBased/>
  <w15:docId w15:val="{092832B8-09B0-4335-BC13-0AFA5257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2026-04-17T17:34:00Z</dcterms:created>
  <dcterms:modified xsi:type="dcterms:W3CDTF">2026-04-17T17:34:00Z</dcterms:modified>
</cp:coreProperties>
</file>